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C8D" w:rsidRPr="00E23003" w:rsidRDefault="00570C8D" w:rsidP="00570C8D">
      <w:pPr>
        <w:widowControl w:val="0"/>
        <w:pBdr>
          <w:top w:val="nil"/>
          <w:left w:val="nil"/>
          <w:bottom w:val="nil"/>
          <w:right w:val="nil"/>
          <w:between w:val="nil"/>
        </w:pBdr>
        <w:spacing w:line="276" w:lineRule="auto"/>
        <w:rPr>
          <w:rFonts w:ascii="Century Gothic" w:hAnsi="Century Gothic"/>
        </w:rPr>
      </w:pPr>
    </w:p>
    <w:p w:rsidR="00570C8D" w:rsidRPr="00E23003" w:rsidRDefault="00570C8D" w:rsidP="00570C8D">
      <w:pPr>
        <w:spacing w:line="360" w:lineRule="auto"/>
        <w:ind w:left="-142" w:right="-285"/>
        <w:jc w:val="center"/>
        <w:rPr>
          <w:rFonts w:ascii="Century Gothic" w:eastAsia="Century Gothic" w:hAnsi="Century Gothic" w:cs="Century Gothic"/>
          <w:b/>
        </w:rPr>
      </w:pPr>
      <w:r w:rsidRPr="00E23003">
        <w:rPr>
          <w:rFonts w:ascii="Century Gothic" w:eastAsia="Century Gothic" w:hAnsi="Century Gothic" w:cs="Century Gothic"/>
          <w:b/>
        </w:rPr>
        <w:t>PREFEITURA DO MUNICÍPIO DE CAMPO NOVO DO PARECIS</w:t>
      </w:r>
    </w:p>
    <w:p w:rsidR="00570C8D" w:rsidRPr="00E23003" w:rsidRDefault="00570C8D" w:rsidP="004C5D6E">
      <w:pPr>
        <w:spacing w:line="360" w:lineRule="auto"/>
        <w:jc w:val="center"/>
        <w:rPr>
          <w:rFonts w:ascii="Century Gothic" w:eastAsia="Century Gothic" w:hAnsi="Century Gothic" w:cs="Century Gothic"/>
          <w:b/>
        </w:rPr>
      </w:pPr>
      <w:r w:rsidRPr="00E23003">
        <w:rPr>
          <w:rFonts w:ascii="Century Gothic" w:eastAsia="Century Gothic" w:hAnsi="Century Gothic" w:cs="Century Gothic"/>
          <w:b/>
        </w:rPr>
        <w:t>ESTADO DO MATO GROSSO</w:t>
      </w:r>
    </w:p>
    <w:p w:rsidR="00570C8D" w:rsidRPr="00E23003" w:rsidRDefault="00570C8D" w:rsidP="00570C8D">
      <w:pPr>
        <w:spacing w:line="360" w:lineRule="auto"/>
        <w:jc w:val="center"/>
        <w:rPr>
          <w:rFonts w:ascii="Century Gothic" w:eastAsia="Century Gothic" w:hAnsi="Century Gothic" w:cs="Century Gothic"/>
          <w:b/>
        </w:rPr>
      </w:pPr>
      <w:r w:rsidRPr="00E23003">
        <w:rPr>
          <w:rFonts w:ascii="Century Gothic" w:eastAsia="Century Gothic" w:hAnsi="Century Gothic" w:cs="Century Gothic"/>
          <w:b/>
        </w:rPr>
        <w:t xml:space="preserve">EDITAL DE </w:t>
      </w:r>
      <w:r w:rsidR="00AE21B2">
        <w:rPr>
          <w:rFonts w:ascii="Century Gothic" w:eastAsia="Century Gothic" w:hAnsi="Century Gothic" w:cs="Century Gothic"/>
          <w:b/>
        </w:rPr>
        <w:t>RETIFICAÇÃO</w:t>
      </w:r>
      <w:r w:rsidRPr="00E23003">
        <w:rPr>
          <w:rFonts w:ascii="Century Gothic" w:eastAsia="Century Gothic" w:hAnsi="Century Gothic" w:cs="Century Gothic"/>
          <w:b/>
        </w:rPr>
        <w:t xml:space="preserve"> Nº0</w:t>
      </w:r>
      <w:r w:rsidR="00706F93">
        <w:rPr>
          <w:rFonts w:ascii="Century Gothic" w:eastAsia="Century Gothic" w:hAnsi="Century Gothic" w:cs="Century Gothic"/>
          <w:b/>
        </w:rPr>
        <w:t>1</w:t>
      </w:r>
      <w:r w:rsidRPr="00E23003">
        <w:rPr>
          <w:rFonts w:ascii="Century Gothic" w:eastAsia="Century Gothic" w:hAnsi="Century Gothic" w:cs="Century Gothic"/>
          <w:b/>
        </w:rPr>
        <w:t>/202</w:t>
      </w:r>
      <w:r w:rsidR="00706F93">
        <w:rPr>
          <w:rFonts w:ascii="Century Gothic" w:eastAsia="Century Gothic" w:hAnsi="Century Gothic" w:cs="Century Gothic"/>
          <w:b/>
        </w:rPr>
        <w:t>6</w:t>
      </w:r>
      <w:r w:rsidRPr="00E23003">
        <w:rPr>
          <w:rFonts w:ascii="Century Gothic" w:eastAsia="Century Gothic" w:hAnsi="Century Gothic" w:cs="Century Gothic"/>
          <w:b/>
        </w:rPr>
        <w:t xml:space="preserve"> DO EDITAL DO PROCE</w:t>
      </w:r>
      <w:r w:rsidR="00706F93">
        <w:rPr>
          <w:rFonts w:ascii="Century Gothic" w:eastAsia="Century Gothic" w:hAnsi="Century Gothic" w:cs="Century Gothic"/>
          <w:b/>
        </w:rPr>
        <w:t>SSO SELETIVO SIMPLIFICADO Nº 002/2025</w:t>
      </w:r>
      <w:r w:rsidRPr="00E23003">
        <w:rPr>
          <w:rFonts w:ascii="Century Gothic" w:eastAsia="Century Gothic" w:hAnsi="Century Gothic" w:cs="Century Gothic"/>
          <w:b/>
        </w:rPr>
        <w:t xml:space="preserve"> – SAMU</w:t>
      </w:r>
    </w:p>
    <w:p w:rsidR="00570C8D" w:rsidRPr="00E23003" w:rsidRDefault="00570C8D" w:rsidP="00570C8D">
      <w:pPr>
        <w:spacing w:line="360" w:lineRule="auto"/>
        <w:jc w:val="center"/>
        <w:rPr>
          <w:rFonts w:ascii="Century Gothic" w:eastAsia="Century Gothic" w:hAnsi="Century Gothic" w:cs="Century Gothic"/>
          <w:b/>
        </w:rPr>
      </w:pPr>
    </w:p>
    <w:p w:rsidR="00570C8D" w:rsidRDefault="00570C8D" w:rsidP="00570C8D">
      <w:pPr>
        <w:spacing w:line="360" w:lineRule="auto"/>
        <w:jc w:val="both"/>
        <w:rPr>
          <w:rFonts w:ascii="Century Gothic" w:hAnsi="Century Gothic"/>
        </w:rPr>
      </w:pPr>
      <w:r w:rsidRPr="00E23003">
        <w:rPr>
          <w:rFonts w:ascii="Century Gothic" w:hAnsi="Century Gothic"/>
        </w:rPr>
        <w:t>O Prefeito Municipal de Campo Novo do Parecis – MT Sr</w:t>
      </w:r>
      <w:r w:rsidR="00B1319E">
        <w:rPr>
          <w:rFonts w:ascii="Century Gothic" w:hAnsi="Century Gothic"/>
        </w:rPr>
        <w:t>.</w:t>
      </w:r>
      <w:r w:rsidR="004C5D6E">
        <w:rPr>
          <w:rFonts w:ascii="Century Gothic" w:hAnsi="Century Gothic"/>
        </w:rPr>
        <w:t xml:space="preserve"> </w:t>
      </w:r>
      <w:r w:rsidR="00A16C49">
        <w:rPr>
          <w:rFonts w:ascii="Century Gothic" w:hAnsi="Century Gothic"/>
        </w:rPr>
        <w:t>EDILSON ANTÔNIO PIAIA</w:t>
      </w:r>
      <w:r w:rsidRPr="00E23003">
        <w:rPr>
          <w:rFonts w:ascii="Century Gothic" w:hAnsi="Century Gothic"/>
        </w:rPr>
        <w:t xml:space="preserve">, no uso de suas atribuições legais PREFEITO DO MUNICÍPIO DE CAMPO NOVO DO PARECIS, por intermédio da Comissão Especial de PSS, e em cumprimento às normas previstas no artigo 37, incisos I, II, III e VIII da Constituição Federal, de 05 de outubro de 1988, com as alterações introduzidas pela Emenda Constitucional n.º 19, de 04 de junho de 1998, nas Leis Municipais n.º 1.130, de 11 de julho de 2006 e n.º 2.084, 23 de dezembro de 2019, Lei nº 1.544, de 19 de dezembro de 2012, com as devidas alterações, </w:t>
      </w:r>
      <w:r w:rsidR="004C5D6E">
        <w:rPr>
          <w:rFonts w:ascii="Century Gothic" w:hAnsi="Century Gothic"/>
          <w:b/>
        </w:rPr>
        <w:t>torna pública a retificação n</w:t>
      </w:r>
      <w:r w:rsidR="004C5D6E" w:rsidRPr="004C5D6E">
        <w:rPr>
          <w:rFonts w:ascii="Century Gothic" w:hAnsi="Century Gothic"/>
          <w:b/>
        </w:rPr>
        <w:t>º01/2026 do edital do processo seletivo simplificado</w:t>
      </w:r>
      <w:r w:rsidR="004C5D6E">
        <w:rPr>
          <w:rFonts w:ascii="Century Gothic" w:hAnsi="Century Gothic"/>
          <w:b/>
        </w:rPr>
        <w:t xml:space="preserve"> n</w:t>
      </w:r>
      <w:r w:rsidR="004C5D6E" w:rsidRPr="004C5D6E">
        <w:rPr>
          <w:rFonts w:ascii="Century Gothic" w:hAnsi="Century Gothic"/>
          <w:b/>
        </w:rPr>
        <w:t xml:space="preserve">º 002/2025 </w:t>
      </w:r>
      <w:r w:rsidR="004C5D6E" w:rsidRPr="00E23003">
        <w:rPr>
          <w:rFonts w:ascii="Century Gothic" w:hAnsi="Century Gothic"/>
        </w:rPr>
        <w:t xml:space="preserve"> </w:t>
      </w:r>
      <w:r w:rsidRPr="00E23003">
        <w:rPr>
          <w:rFonts w:ascii="Century Gothic" w:hAnsi="Century Gothic"/>
        </w:rPr>
        <w:t>que contém as normas, rotinas e procedimentos que regem o Processo Seletivo Simplificado destinado a selecionar candidatos para o cargo de Agente Operacional da Saúde/Condutor de Veículos de Urgência ( cadastro reserva)</w:t>
      </w:r>
      <w:r w:rsidR="004C5D6E">
        <w:rPr>
          <w:rFonts w:ascii="Century Gothic" w:hAnsi="Century Gothic"/>
        </w:rPr>
        <w:t>.</w:t>
      </w:r>
    </w:p>
    <w:p w:rsidR="004C5D6E" w:rsidRPr="00E23003" w:rsidRDefault="004C5D6E" w:rsidP="00570C8D">
      <w:pPr>
        <w:spacing w:line="360" w:lineRule="auto"/>
        <w:jc w:val="both"/>
        <w:rPr>
          <w:rFonts w:ascii="Century Gothic" w:hAnsi="Century Gothic"/>
        </w:rPr>
      </w:pPr>
    </w:p>
    <w:p w:rsidR="00570C8D" w:rsidRDefault="00570C8D" w:rsidP="00570C8D">
      <w:pPr>
        <w:spacing w:line="360" w:lineRule="auto"/>
        <w:jc w:val="both"/>
        <w:rPr>
          <w:rFonts w:ascii="Century Gothic" w:hAnsi="Century Gothic"/>
          <w:b/>
          <w:bCs/>
          <w:color w:val="000000" w:themeColor="text1"/>
        </w:rPr>
      </w:pPr>
      <w:r w:rsidRPr="00E23003">
        <w:rPr>
          <w:rFonts w:ascii="Century Gothic" w:hAnsi="Century Gothic"/>
          <w:b/>
          <w:bCs/>
          <w:color w:val="000000" w:themeColor="text1"/>
        </w:rPr>
        <w:t>ONDE SE LÊ:</w:t>
      </w:r>
      <w:r w:rsidR="004C5D6E">
        <w:rPr>
          <w:rFonts w:ascii="Century Gothic" w:hAnsi="Century Gothic"/>
          <w:b/>
          <w:bCs/>
          <w:color w:val="000000" w:themeColor="text1"/>
        </w:rPr>
        <w:t xml:space="preserve">  </w:t>
      </w:r>
    </w:p>
    <w:p w:rsidR="004C5D6E" w:rsidRDefault="004C5D6E" w:rsidP="00570C8D">
      <w:pPr>
        <w:spacing w:line="360" w:lineRule="auto"/>
        <w:jc w:val="both"/>
        <w:rPr>
          <w:rFonts w:ascii="Century Gothic" w:hAnsi="Century Gothic"/>
          <w:color w:val="000000" w:themeColor="text1"/>
        </w:rPr>
      </w:pPr>
      <w:r>
        <w:rPr>
          <w:rFonts w:ascii="Century Gothic" w:hAnsi="Century Gothic"/>
          <w:color w:val="000000" w:themeColor="text1"/>
        </w:rPr>
        <w:t>“</w:t>
      </w:r>
      <w:r w:rsidRPr="004C5D6E">
        <w:rPr>
          <w:rFonts w:ascii="Century Gothic" w:hAnsi="Century Gothic"/>
          <w:color w:val="000000" w:themeColor="text1"/>
        </w:rPr>
        <w:t>11.3 O candidato deverá comparecer com antecedência mínima de 30 (trinta) minutos do horário fixado para o fechamento dos portões de acesso aos locais de prova, munidos de caneta esferográfica de tinta azul ou preta, com comprovante de inscrição e com um documento oficial com foto.</w:t>
      </w:r>
      <w:r>
        <w:rPr>
          <w:rFonts w:ascii="Century Gothic" w:hAnsi="Century Gothic"/>
          <w:color w:val="000000" w:themeColor="text1"/>
        </w:rPr>
        <w:t>”</w:t>
      </w:r>
    </w:p>
    <w:p w:rsidR="004C5D6E" w:rsidRPr="00E23003" w:rsidRDefault="004C5D6E" w:rsidP="00570C8D">
      <w:pPr>
        <w:spacing w:line="360" w:lineRule="auto"/>
        <w:jc w:val="both"/>
        <w:rPr>
          <w:rFonts w:ascii="Century Gothic" w:hAnsi="Century Gothic"/>
          <w:color w:val="000000" w:themeColor="text1"/>
        </w:rPr>
      </w:pPr>
    </w:p>
    <w:p w:rsidR="008C2A32" w:rsidRDefault="00570C8D" w:rsidP="004C5D6E">
      <w:pPr>
        <w:spacing w:line="360" w:lineRule="auto"/>
        <w:jc w:val="both"/>
        <w:rPr>
          <w:rFonts w:ascii="Century Gothic" w:hAnsi="Century Gothic"/>
          <w:b/>
          <w:bCs/>
        </w:rPr>
      </w:pPr>
      <w:r w:rsidRPr="00E23003">
        <w:rPr>
          <w:rFonts w:ascii="Century Gothic" w:hAnsi="Century Gothic"/>
          <w:b/>
          <w:bCs/>
        </w:rPr>
        <w:t xml:space="preserve">LEIA-SE: </w:t>
      </w:r>
    </w:p>
    <w:p w:rsidR="004C5D6E" w:rsidRDefault="004C5D6E" w:rsidP="004C5D6E">
      <w:pPr>
        <w:spacing w:line="360" w:lineRule="auto"/>
        <w:jc w:val="both"/>
        <w:rPr>
          <w:rFonts w:ascii="Century Gothic" w:hAnsi="Century Gothic"/>
          <w:color w:val="000000" w:themeColor="text1"/>
        </w:rPr>
      </w:pPr>
      <w:r w:rsidRPr="004C5D6E">
        <w:rPr>
          <w:rFonts w:ascii="Century Gothic" w:hAnsi="Century Gothic"/>
          <w:color w:val="000000" w:themeColor="text1"/>
        </w:rPr>
        <w:t>11.3 O candidato deverá comparecer com antecedência mínima de 30 (trinta) minutos do horário fixado para o fechamento dos portões de acesso ao</w:t>
      </w:r>
      <w:r>
        <w:rPr>
          <w:rFonts w:ascii="Century Gothic" w:hAnsi="Century Gothic"/>
          <w:color w:val="000000" w:themeColor="text1"/>
        </w:rPr>
        <w:t xml:space="preserve"> local da prova, munido</w:t>
      </w:r>
      <w:r w:rsidRPr="004C5D6E">
        <w:rPr>
          <w:rFonts w:ascii="Century Gothic" w:hAnsi="Century Gothic"/>
          <w:color w:val="000000" w:themeColor="text1"/>
        </w:rPr>
        <w:t xml:space="preserve"> de caneta esferográfica de tinta azul ou preta e com um documento oficial com foto.</w:t>
      </w:r>
    </w:p>
    <w:p w:rsidR="004C5D6E" w:rsidRDefault="004C5D6E" w:rsidP="004C5D6E">
      <w:pPr>
        <w:spacing w:line="360" w:lineRule="auto"/>
        <w:jc w:val="both"/>
      </w:pPr>
    </w:p>
    <w:p w:rsidR="008C2A32" w:rsidRDefault="008C2A32" w:rsidP="008C2A32">
      <w:pPr>
        <w:tabs>
          <w:tab w:val="left" w:pos="3090"/>
          <w:tab w:val="left" w:pos="7545"/>
        </w:tabs>
      </w:pPr>
      <w:r>
        <w:tab/>
      </w:r>
    </w:p>
    <w:p w:rsidR="008C2A32" w:rsidRDefault="008C2A32" w:rsidP="008C2A32">
      <w:pPr>
        <w:tabs>
          <w:tab w:val="left" w:pos="3090"/>
          <w:tab w:val="left" w:pos="7545"/>
        </w:tabs>
      </w:pPr>
      <w:r>
        <w:tab/>
      </w:r>
    </w:p>
    <w:sectPr w:rsidR="008C2A32" w:rsidSect="009433B3">
      <w:footerReference w:type="default" r:id="rId6"/>
      <w:pgSz w:w="11906" w:h="16838"/>
      <w:pgMar w:top="426" w:right="1701" w:bottom="1417" w:left="851"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3B9" w:rsidRDefault="00CF73B9">
      <w:r>
        <w:separator/>
      </w:r>
    </w:p>
  </w:endnote>
  <w:endnote w:type="continuationSeparator" w:id="1">
    <w:p w:rsidR="00CF73B9" w:rsidRDefault="00CF73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79" w:rsidRDefault="00013EC2">
    <w:pPr>
      <w:pBdr>
        <w:top w:val="nil"/>
        <w:left w:val="nil"/>
        <w:bottom w:val="nil"/>
        <w:right w:val="nil"/>
        <w:between w:val="nil"/>
      </w:pBdr>
      <w:tabs>
        <w:tab w:val="center" w:pos="4252"/>
        <w:tab w:val="right" w:pos="8504"/>
      </w:tabs>
      <w:rPr>
        <w:color w:val="000000"/>
      </w:rPr>
    </w:pPr>
    <w:r w:rsidRPr="00013EC2">
      <w:rPr>
        <w:noProof/>
      </w:rPr>
      <w:pict>
        <v:shape id="Forma Livre: Forma 1" o:spid="_x0000_s4098" style="position:absolute;margin-left:247pt;margin-top:-25pt;width:234.75pt;height:75.9pt;z-index:251659264;visibility:visible" coordsize="2971800,9544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" adj="-11796480,,5400" path="m,l,954405r2971800,l2971800,,,xe" stroked="f">
          <v:stroke joinstyle="miter"/>
          <v:formulas/>
          <v:path arrowok="t" o:extrusionok="f" o:connecttype="segments" textboxrect="0,0,2971800,954405"/>
          <v:textbox inset="7pt,3pt,7pt,3pt">
            <w:txbxContent>
              <w:p w:rsidR="009D6479" w:rsidRDefault="00D64432">
                <w:pPr>
                  <w:jc w:val="center"/>
                  <w:textDirection w:val="btLr"/>
                </w:pPr>
                <w:r>
                  <w:rPr>
                    <w:b/>
                    <w:color w:val="000000"/>
                  </w:rPr>
                  <w:t>MARCOS DA CUNHA RUFINO</w:t>
                </w:r>
              </w:p>
              <w:p w:rsidR="009D6479" w:rsidRDefault="00D64432">
                <w:pPr>
                  <w:jc w:val="center"/>
                  <w:textDirection w:val="btLr"/>
                </w:pPr>
                <w:r>
                  <w:rPr>
                    <w:i/>
                    <w:color w:val="000000"/>
                    <w:sz w:val="20"/>
                  </w:rPr>
                  <w:t>Presidente da Comissão Especial de Processo S</w:t>
                </w:r>
                <w:r w:rsidR="004C5D6E">
                  <w:rPr>
                    <w:i/>
                    <w:color w:val="000000"/>
                    <w:sz w:val="20"/>
                  </w:rPr>
                  <w:t>eletivo Simplificado nº 002/2025</w:t>
                </w:r>
              </w:p>
              <w:p w:rsidR="009D6479" w:rsidRDefault="00D64432">
                <w:pPr>
                  <w:jc w:val="center"/>
                  <w:textDirection w:val="btLr"/>
                </w:pPr>
                <w:r>
                  <w:rPr>
                    <w:i/>
                    <w:color w:val="000000"/>
                    <w:sz w:val="20"/>
                  </w:rPr>
                  <w:t xml:space="preserve">Portaria </w:t>
                </w:r>
                <w:r w:rsidR="004C5D6E">
                  <w:rPr>
                    <w:i/>
                    <w:color w:val="000000"/>
                    <w:sz w:val="20"/>
                  </w:rPr>
                  <w:t>1386/2025</w:t>
                </w:r>
              </w:p>
            </w:txbxContent>
          </v:textbox>
        </v:shape>
      </w:pict>
    </w:r>
    <w:r w:rsidRPr="00013EC2">
      <w:rPr>
        <w:noProof/>
      </w:rPr>
      <w:pict>
        <v:shape id="Forma Livre: Forma 2" o:spid="_x0000_s4097" style="position:absolute;margin-left:-29pt;margin-top:-7pt;width:198.75pt;height:46.8pt;z-index:251660288;visibility:visible" coordsize="2514600,5848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" adj="-11796480,,5400" path="m,l,584835r2514600,l2514600,,,xe" stroked="f">
          <v:stroke joinstyle="miter"/>
          <v:formulas/>
          <v:path arrowok="t" o:extrusionok="f" o:connecttype="segments" textboxrect="0,0,2514600,584835"/>
          <v:textbox inset="7pt,3pt,7pt,3pt">
            <w:txbxContent>
              <w:p w:rsidR="009D6479" w:rsidRDefault="00CE4E79">
                <w:pPr>
                  <w:textDirection w:val="btLr"/>
                </w:pPr>
                <w:r>
                  <w:rPr>
                    <w:b/>
                    <w:color w:val="000000"/>
                  </w:rPr>
                  <w:t>EDILSON ANTÔNIO PIAIA</w:t>
                </w:r>
              </w:p>
              <w:p w:rsidR="009D6479" w:rsidRDefault="00D64432">
                <w:pPr>
                  <w:jc w:val="center"/>
                  <w:textDirection w:val="btLr"/>
                </w:pPr>
                <w:r>
                  <w:rPr>
                    <w:i/>
                    <w:color w:val="000000"/>
                  </w:rPr>
                  <w:t>Prefeito Municipal</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3B9" w:rsidRDefault="00CF73B9">
      <w:r>
        <w:separator/>
      </w:r>
    </w:p>
  </w:footnote>
  <w:footnote w:type="continuationSeparator" w:id="1">
    <w:p w:rsidR="00CF73B9" w:rsidRDefault="00CF73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570C8D"/>
    <w:rsid w:val="00013EC2"/>
    <w:rsid w:val="000153DD"/>
    <w:rsid w:val="000222B4"/>
    <w:rsid w:val="00030BDE"/>
    <w:rsid w:val="00085BFE"/>
    <w:rsid w:val="00144FE4"/>
    <w:rsid w:val="0028206F"/>
    <w:rsid w:val="002A1FFC"/>
    <w:rsid w:val="003D510E"/>
    <w:rsid w:val="003F0E71"/>
    <w:rsid w:val="004240AA"/>
    <w:rsid w:val="004C5D6E"/>
    <w:rsid w:val="004E4E4A"/>
    <w:rsid w:val="00555F4E"/>
    <w:rsid w:val="00570C8D"/>
    <w:rsid w:val="00706F93"/>
    <w:rsid w:val="008773ED"/>
    <w:rsid w:val="008B68CA"/>
    <w:rsid w:val="008C2A32"/>
    <w:rsid w:val="009366CB"/>
    <w:rsid w:val="009433B3"/>
    <w:rsid w:val="009577CD"/>
    <w:rsid w:val="00964173"/>
    <w:rsid w:val="009D6479"/>
    <w:rsid w:val="00A16C49"/>
    <w:rsid w:val="00AE21B2"/>
    <w:rsid w:val="00B10CD2"/>
    <w:rsid w:val="00B1319E"/>
    <w:rsid w:val="00C85465"/>
    <w:rsid w:val="00CE4E79"/>
    <w:rsid w:val="00CE6E3F"/>
    <w:rsid w:val="00CF73B9"/>
    <w:rsid w:val="00D64432"/>
    <w:rsid w:val="00DB36F8"/>
    <w:rsid w:val="00DE1F79"/>
    <w:rsid w:val="00E23003"/>
    <w:rsid w:val="00E24EAE"/>
    <w:rsid w:val="00FE7D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8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70C8D"/>
    <w:rPr>
      <w:color w:val="0000FF"/>
      <w:u w:val="single"/>
    </w:rPr>
  </w:style>
  <w:style w:type="table" w:styleId="Tabelacomgrade">
    <w:name w:val="Table Grid"/>
    <w:basedOn w:val="Tabelanormal"/>
    <w:uiPriority w:val="39"/>
    <w:rsid w:val="008C2A32"/>
    <w:pPr>
      <w:spacing w:after="0" w:line="240" w:lineRule="auto"/>
    </w:pPr>
    <w:rPr>
      <w:rFonts w:ascii="Calibri" w:eastAsia="Calibri" w:hAnsi="Calibri" w:cs="Calibri"/>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9433B3"/>
    <w:pPr>
      <w:spacing w:after="0" w:line="240" w:lineRule="auto"/>
    </w:pPr>
    <w:rPr>
      <w:rFonts w:eastAsiaTheme="minorEastAsia"/>
      <w:lang w:eastAsia="pt-BR"/>
    </w:rPr>
    <w:tblPr>
      <w:tblCellMar>
        <w:top w:w="0" w:type="dxa"/>
        <w:left w:w="0" w:type="dxa"/>
        <w:bottom w:w="0" w:type="dxa"/>
        <w:right w:w="0" w:type="dxa"/>
      </w:tblCellMar>
    </w:tblPr>
  </w:style>
  <w:style w:type="paragraph" w:styleId="Cabealho">
    <w:name w:val="header"/>
    <w:basedOn w:val="Normal"/>
    <w:link w:val="CabealhoChar"/>
    <w:uiPriority w:val="99"/>
    <w:unhideWhenUsed/>
    <w:rsid w:val="00CE4E79"/>
    <w:pPr>
      <w:tabs>
        <w:tab w:val="center" w:pos="4252"/>
        <w:tab w:val="right" w:pos="8504"/>
      </w:tabs>
    </w:pPr>
  </w:style>
  <w:style w:type="character" w:customStyle="1" w:styleId="CabealhoChar">
    <w:name w:val="Cabeçalho Char"/>
    <w:basedOn w:val="Fontepargpadro"/>
    <w:link w:val="Cabealho"/>
    <w:uiPriority w:val="99"/>
    <w:rsid w:val="00CE4E7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E4E79"/>
    <w:pPr>
      <w:tabs>
        <w:tab w:val="center" w:pos="4252"/>
        <w:tab w:val="right" w:pos="8504"/>
      </w:tabs>
    </w:pPr>
  </w:style>
  <w:style w:type="character" w:customStyle="1" w:styleId="RodapChar">
    <w:name w:val="Rodapé Char"/>
    <w:basedOn w:val="Fontepargpadro"/>
    <w:link w:val="Rodap"/>
    <w:uiPriority w:val="99"/>
    <w:rsid w:val="00CE4E79"/>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254</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Principal</cp:lastModifiedBy>
  <cp:revision>3</cp:revision>
  <dcterms:created xsi:type="dcterms:W3CDTF">2026-01-08T17:25:00Z</dcterms:created>
  <dcterms:modified xsi:type="dcterms:W3CDTF">2026-01-08T17:32:00Z</dcterms:modified>
</cp:coreProperties>
</file>